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27" w:rsidRPr="00720827" w:rsidRDefault="00720827" w:rsidP="00720827">
      <w:pPr>
        <w:pStyle w:val="NormalWeb"/>
        <w:spacing w:after="195"/>
        <w:ind w:right="300"/>
        <w:jc w:val="center"/>
        <w:rPr>
          <w:rFonts w:ascii="Arial" w:hAnsi="Arial" w:cs="Arial"/>
          <w:b/>
          <w:sz w:val="21"/>
          <w:szCs w:val="21"/>
        </w:rPr>
      </w:pPr>
      <w:r w:rsidRPr="00720827">
        <w:rPr>
          <w:rFonts w:ascii="Arial" w:hAnsi="Arial" w:cs="Arial"/>
          <w:b/>
          <w:sz w:val="21"/>
          <w:szCs w:val="21"/>
        </w:rPr>
        <w:t>ANGLO-IRISH JUMP CLASSIFICATIONS 2015-2016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This is the seventeenth full Anglo-Irish Jump Classification. It classifies the best steeplechasers and hurdlers that were trained in either Britain or Ireland during the 2015-2016 season, or in France if that performance was achieved in Britain or Ireland. It is not a ha</w:t>
      </w:r>
      <w:bookmarkStart w:id="0" w:name="_GoBack"/>
      <w:bookmarkEnd w:id="0"/>
      <w:r w:rsidRPr="00720827">
        <w:rPr>
          <w:rFonts w:ascii="Arial" w:hAnsi="Arial" w:cs="Arial"/>
          <w:sz w:val="21"/>
          <w:szCs w:val="21"/>
        </w:rPr>
        <w:t>ndicap but a retrospective measurement of best sustainable performances during the recent season so there may be differenc</w:t>
      </w:r>
      <w:r>
        <w:rPr>
          <w:rFonts w:ascii="Arial" w:hAnsi="Arial" w:cs="Arial"/>
          <w:sz w:val="21"/>
          <w:szCs w:val="21"/>
        </w:rPr>
        <w:t>es from current handicap marks.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The classifications are for all chasers and hurdlers down to a rating of 140. The steeplechasers are divided into distance categories of 2 miles to 2 miles 2.5 furlongs, 2 miles 3 furlongs to 2 miles 6.5 furlongs and 2 miles 7 furlongs plus. They are included in the list in which the handicappers believe they have put up their best performance. Champions (</w:t>
      </w:r>
      <w:proofErr w:type="spellStart"/>
      <w:r w:rsidRPr="00720827">
        <w:rPr>
          <w:rFonts w:ascii="Arial" w:hAnsi="Arial" w:cs="Arial"/>
          <w:sz w:val="21"/>
          <w:szCs w:val="21"/>
        </w:rPr>
        <w:t>Vautour</w:t>
      </w:r>
      <w:proofErr w:type="spellEnd"/>
      <w:r w:rsidRPr="00720827">
        <w:rPr>
          <w:rFonts w:ascii="Arial" w:hAnsi="Arial" w:cs="Arial"/>
          <w:sz w:val="21"/>
          <w:szCs w:val="21"/>
        </w:rPr>
        <w:t>) are included twice if they have put up their best perform</w:t>
      </w:r>
      <w:r>
        <w:rPr>
          <w:rFonts w:ascii="Arial" w:hAnsi="Arial" w:cs="Arial"/>
          <w:sz w:val="21"/>
          <w:szCs w:val="21"/>
        </w:rPr>
        <w:t>ance in more than one category.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The hurdle categories are similar except that they are divided into two distances of 2 miles to 2 miles 2.5 furlong</w:t>
      </w:r>
      <w:r>
        <w:rPr>
          <w:rFonts w:ascii="Arial" w:hAnsi="Arial" w:cs="Arial"/>
          <w:sz w:val="21"/>
          <w:szCs w:val="21"/>
        </w:rPr>
        <w:t xml:space="preserve">s and 2 miles 3 furlongs plus. 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 xml:space="preserve">There is a separate classification identifying Novices rated above 140. Juvenile Hurdlers are </w:t>
      </w:r>
      <w:r>
        <w:rPr>
          <w:rFonts w:ascii="Arial" w:hAnsi="Arial" w:cs="Arial"/>
          <w:sz w:val="21"/>
          <w:szCs w:val="21"/>
        </w:rPr>
        <w:t>included in the Novice section.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Horses trained in Ireland have * appended after their name. Horses trained in France but have a performance at 140+ in Great Britain or Ireland have ** appended after th</w:t>
      </w:r>
      <w:r>
        <w:rPr>
          <w:rFonts w:ascii="Arial" w:hAnsi="Arial" w:cs="Arial"/>
          <w:sz w:val="21"/>
          <w:szCs w:val="21"/>
        </w:rPr>
        <w:t>eir name. Mares are in italics.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The ratin</w:t>
      </w:r>
      <w:r>
        <w:rPr>
          <w:rFonts w:ascii="Arial" w:hAnsi="Arial" w:cs="Arial"/>
          <w:sz w:val="21"/>
          <w:szCs w:val="21"/>
        </w:rPr>
        <w:t>gs were agreed and compiled by;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Phillip Smith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Noel O’Brien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Ireland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David Dickinson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Martin Greenwood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Andrew Shaw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Ireland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 xml:space="preserve">Mark </w:t>
      </w:r>
      <w:proofErr w:type="spellStart"/>
      <w:r w:rsidRPr="00720827">
        <w:rPr>
          <w:rFonts w:ascii="Arial" w:hAnsi="Arial" w:cs="Arial"/>
          <w:sz w:val="21"/>
          <w:szCs w:val="21"/>
        </w:rPr>
        <w:t>Olley</w:t>
      </w:r>
      <w:proofErr w:type="spellEnd"/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Chris Nash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>Graeme Smith</w:t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Michael Harris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Great Britain</w:t>
      </w:r>
    </w:p>
    <w:p w:rsidR="00720827" w:rsidRPr="00720827" w:rsidRDefault="00720827" w:rsidP="00720827">
      <w:pPr>
        <w:pStyle w:val="NormalWeb"/>
        <w:spacing w:after="195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lastRenderedPageBreak/>
        <w:t>The Handicappers are grateful for the assistance pro</w:t>
      </w:r>
      <w:r>
        <w:rPr>
          <w:rFonts w:ascii="Arial" w:hAnsi="Arial" w:cs="Arial"/>
          <w:sz w:val="21"/>
          <w:szCs w:val="21"/>
        </w:rPr>
        <w:t>vided by</w:t>
      </w:r>
    </w:p>
    <w:p w:rsidR="00075245" w:rsidRPr="00075245" w:rsidRDefault="00720827" w:rsidP="00720827">
      <w:pPr>
        <w:pStyle w:val="NormalWeb"/>
        <w:spacing w:before="0" w:beforeAutospacing="0" w:after="195" w:afterAutospacing="0"/>
        <w:ind w:right="300"/>
        <w:jc w:val="both"/>
        <w:rPr>
          <w:rFonts w:ascii="Arial" w:hAnsi="Arial" w:cs="Arial"/>
          <w:sz w:val="21"/>
          <w:szCs w:val="21"/>
        </w:rPr>
      </w:pPr>
      <w:r w:rsidRPr="00720827">
        <w:rPr>
          <w:rFonts w:ascii="Arial" w:hAnsi="Arial" w:cs="Arial"/>
          <w:sz w:val="21"/>
          <w:szCs w:val="21"/>
        </w:rPr>
        <w:t xml:space="preserve">Eric </w:t>
      </w:r>
      <w:proofErr w:type="spellStart"/>
      <w:r w:rsidRPr="00720827">
        <w:rPr>
          <w:rFonts w:ascii="Arial" w:hAnsi="Arial" w:cs="Arial"/>
          <w:sz w:val="21"/>
          <w:szCs w:val="21"/>
        </w:rPr>
        <w:t>Castela</w:t>
      </w:r>
      <w:proofErr w:type="spellEnd"/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</w:r>
      <w:r w:rsidRPr="00720827">
        <w:rPr>
          <w:rFonts w:ascii="Arial" w:hAnsi="Arial" w:cs="Arial"/>
          <w:sz w:val="21"/>
          <w:szCs w:val="21"/>
        </w:rPr>
        <w:tab/>
        <w:t>France-</w:t>
      </w:r>
      <w:proofErr w:type="spellStart"/>
      <w:r w:rsidRPr="00720827">
        <w:rPr>
          <w:rFonts w:ascii="Arial" w:hAnsi="Arial" w:cs="Arial"/>
          <w:sz w:val="21"/>
          <w:szCs w:val="21"/>
        </w:rPr>
        <w:t>Galop</w:t>
      </w:r>
      <w:proofErr w:type="spellEnd"/>
    </w:p>
    <w:sectPr w:rsidR="00075245" w:rsidRPr="00075245" w:rsidSect="004D4E2C">
      <w:headerReference w:type="default" r:id="rId8"/>
      <w:footerReference w:type="default" r:id="rId9"/>
      <w:pgSz w:w="11906" w:h="16838"/>
      <w:pgMar w:top="2835" w:right="113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09" w:rsidRDefault="00C97C09" w:rsidP="00215969">
      <w:pPr>
        <w:spacing w:after="0" w:line="240" w:lineRule="auto"/>
      </w:pPr>
      <w:r>
        <w:separator/>
      </w:r>
    </w:p>
  </w:endnote>
  <w:endnote w:type="continuationSeparator" w:id="0">
    <w:p w:rsidR="00C97C09" w:rsidRDefault="00C97C09" w:rsidP="0021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CB" w:rsidRDefault="00297FCB" w:rsidP="007A3D26">
    <w:pPr>
      <w:pStyle w:val="Footer"/>
      <w:ind w:left="-1560"/>
    </w:pPr>
  </w:p>
  <w:p w:rsidR="00297FCB" w:rsidRDefault="00297FCB" w:rsidP="007A3D26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67C3272E" wp14:editId="44C2F457">
          <wp:extent cx="1885950" cy="9996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032" cy="1002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09" w:rsidRDefault="00C97C09" w:rsidP="00215969">
      <w:pPr>
        <w:spacing w:after="0" w:line="240" w:lineRule="auto"/>
      </w:pPr>
      <w:r>
        <w:separator/>
      </w:r>
    </w:p>
  </w:footnote>
  <w:footnote w:type="continuationSeparator" w:id="0">
    <w:p w:rsidR="00C97C09" w:rsidRDefault="00C97C09" w:rsidP="0021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CB" w:rsidRDefault="00297F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511DFA" wp14:editId="1AF7C0DC">
          <wp:simplePos x="0" y="0"/>
          <wp:positionH relativeFrom="column">
            <wp:posOffset>-262890</wp:posOffset>
          </wp:positionH>
          <wp:positionV relativeFrom="paragraph">
            <wp:posOffset>-39370</wp:posOffset>
          </wp:positionV>
          <wp:extent cx="2108835" cy="892175"/>
          <wp:effectExtent l="0" t="0" r="5715" b="3175"/>
          <wp:wrapNone/>
          <wp:docPr id="4" name="Picture 4" descr="C:\Users\tsmyth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smyth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971F50B" wp14:editId="73D25992">
              <wp:simplePos x="0" y="0"/>
              <wp:positionH relativeFrom="column">
                <wp:posOffset>3498850</wp:posOffset>
              </wp:positionH>
              <wp:positionV relativeFrom="paragraph">
                <wp:posOffset>274320</wp:posOffset>
              </wp:positionV>
              <wp:extent cx="2339340" cy="52197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521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FCB" w:rsidRPr="007A3D26" w:rsidRDefault="00297FCB">
                          <w:pPr>
                            <w:rPr>
                              <w:rFonts w:ascii="Arial" w:hAnsi="Arial" w:cs="Arial"/>
                              <w:color w:val="00246C"/>
                              <w:sz w:val="50"/>
                              <w:szCs w:val="50"/>
                            </w:rPr>
                          </w:pPr>
                        </w:p>
                        <w:p w:rsidR="00297FCB" w:rsidRDefault="00297F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1F5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5.5pt;margin-top:21.6pt;width:184.2pt;height:41.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" stroked="f">
              <v:textbox>
                <w:txbxContent>
                  <w:p w:rsidR="00297FCB" w:rsidRPr="007A3D26" w:rsidRDefault="00297FCB">
                    <w:pPr>
                      <w:rPr>
                        <w:rFonts w:ascii="Arial" w:hAnsi="Arial" w:cs="Arial"/>
                        <w:color w:val="00246C"/>
                        <w:sz w:val="50"/>
                        <w:szCs w:val="50"/>
                      </w:rPr>
                    </w:pPr>
                  </w:p>
                  <w:p w:rsidR="00297FCB" w:rsidRDefault="00297FC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55F82"/>
    <w:multiLevelType w:val="hybridMultilevel"/>
    <w:tmpl w:val="839C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A7F"/>
    <w:multiLevelType w:val="multilevel"/>
    <w:tmpl w:val="A50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B759A"/>
    <w:multiLevelType w:val="hybridMultilevel"/>
    <w:tmpl w:val="BBB4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C7712"/>
    <w:multiLevelType w:val="hybridMultilevel"/>
    <w:tmpl w:val="462691DE"/>
    <w:lvl w:ilvl="0" w:tplc="FD124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62CF8"/>
    <w:multiLevelType w:val="hybridMultilevel"/>
    <w:tmpl w:val="5E0A2ECA"/>
    <w:lvl w:ilvl="0" w:tplc="FB5C8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70469"/>
    <w:multiLevelType w:val="hybridMultilevel"/>
    <w:tmpl w:val="C640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83CB1"/>
    <w:multiLevelType w:val="hybridMultilevel"/>
    <w:tmpl w:val="32E02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69"/>
    <w:rsid w:val="0001304A"/>
    <w:rsid w:val="00043C97"/>
    <w:rsid w:val="00045304"/>
    <w:rsid w:val="00070A9B"/>
    <w:rsid w:val="00075245"/>
    <w:rsid w:val="000805B7"/>
    <w:rsid w:val="00084BEB"/>
    <w:rsid w:val="000A3358"/>
    <w:rsid w:val="000D311A"/>
    <w:rsid w:val="00137232"/>
    <w:rsid w:val="00144DE0"/>
    <w:rsid w:val="001906FF"/>
    <w:rsid w:val="001A4AFB"/>
    <w:rsid w:val="001B20A2"/>
    <w:rsid w:val="001B4567"/>
    <w:rsid w:val="002076C2"/>
    <w:rsid w:val="00211B07"/>
    <w:rsid w:val="00215969"/>
    <w:rsid w:val="00224B79"/>
    <w:rsid w:val="00225B93"/>
    <w:rsid w:val="00235547"/>
    <w:rsid w:val="002719B3"/>
    <w:rsid w:val="002771E8"/>
    <w:rsid w:val="00297FCB"/>
    <w:rsid w:val="002E1FCD"/>
    <w:rsid w:val="00311888"/>
    <w:rsid w:val="003628E3"/>
    <w:rsid w:val="003B1CE0"/>
    <w:rsid w:val="00401D63"/>
    <w:rsid w:val="004063A6"/>
    <w:rsid w:val="00454B73"/>
    <w:rsid w:val="004701DE"/>
    <w:rsid w:val="00486E26"/>
    <w:rsid w:val="004A0A40"/>
    <w:rsid w:val="004A6478"/>
    <w:rsid w:val="004D4E2C"/>
    <w:rsid w:val="004E5668"/>
    <w:rsid w:val="00517A8D"/>
    <w:rsid w:val="00523C2A"/>
    <w:rsid w:val="005269BB"/>
    <w:rsid w:val="0053105A"/>
    <w:rsid w:val="00532E7C"/>
    <w:rsid w:val="0057098C"/>
    <w:rsid w:val="005A6809"/>
    <w:rsid w:val="005C7482"/>
    <w:rsid w:val="005E2EC5"/>
    <w:rsid w:val="006872E3"/>
    <w:rsid w:val="006B5DA8"/>
    <w:rsid w:val="006F51D5"/>
    <w:rsid w:val="00700CB0"/>
    <w:rsid w:val="00720827"/>
    <w:rsid w:val="0073535A"/>
    <w:rsid w:val="007453C3"/>
    <w:rsid w:val="007576F6"/>
    <w:rsid w:val="0076505A"/>
    <w:rsid w:val="00766D4E"/>
    <w:rsid w:val="00793B2E"/>
    <w:rsid w:val="007A23B3"/>
    <w:rsid w:val="007A3D26"/>
    <w:rsid w:val="007A7326"/>
    <w:rsid w:val="007C446F"/>
    <w:rsid w:val="00822514"/>
    <w:rsid w:val="0085462F"/>
    <w:rsid w:val="008829A8"/>
    <w:rsid w:val="00883C5A"/>
    <w:rsid w:val="008A701D"/>
    <w:rsid w:val="008B2A49"/>
    <w:rsid w:val="008E1E9B"/>
    <w:rsid w:val="008E1F42"/>
    <w:rsid w:val="008F2641"/>
    <w:rsid w:val="009368E5"/>
    <w:rsid w:val="00954226"/>
    <w:rsid w:val="009653FC"/>
    <w:rsid w:val="009A4D73"/>
    <w:rsid w:val="009C5C27"/>
    <w:rsid w:val="00A148D0"/>
    <w:rsid w:val="00A15C3A"/>
    <w:rsid w:val="00A47416"/>
    <w:rsid w:val="00A76046"/>
    <w:rsid w:val="00AC7A4F"/>
    <w:rsid w:val="00B0742A"/>
    <w:rsid w:val="00B14761"/>
    <w:rsid w:val="00B16FDA"/>
    <w:rsid w:val="00B85B0F"/>
    <w:rsid w:val="00BB64F5"/>
    <w:rsid w:val="00C51168"/>
    <w:rsid w:val="00C60D0A"/>
    <w:rsid w:val="00C6373D"/>
    <w:rsid w:val="00C97C09"/>
    <w:rsid w:val="00CB7163"/>
    <w:rsid w:val="00CF5C55"/>
    <w:rsid w:val="00D273C1"/>
    <w:rsid w:val="00D36A03"/>
    <w:rsid w:val="00D37A9F"/>
    <w:rsid w:val="00D55851"/>
    <w:rsid w:val="00D6468C"/>
    <w:rsid w:val="00D927B7"/>
    <w:rsid w:val="00D94B39"/>
    <w:rsid w:val="00DA3ACF"/>
    <w:rsid w:val="00DB3C48"/>
    <w:rsid w:val="00DE38F3"/>
    <w:rsid w:val="00DF768B"/>
    <w:rsid w:val="00E11F2B"/>
    <w:rsid w:val="00E527B8"/>
    <w:rsid w:val="00E61752"/>
    <w:rsid w:val="00EB09CC"/>
    <w:rsid w:val="00EC7126"/>
    <w:rsid w:val="00ED3ADF"/>
    <w:rsid w:val="00EF773D"/>
    <w:rsid w:val="00F20BE4"/>
    <w:rsid w:val="00F27A8D"/>
    <w:rsid w:val="00F316DD"/>
    <w:rsid w:val="00F438FB"/>
    <w:rsid w:val="00F64860"/>
    <w:rsid w:val="00F64B19"/>
    <w:rsid w:val="00F664E5"/>
    <w:rsid w:val="00FA5507"/>
    <w:rsid w:val="00FA7F1D"/>
    <w:rsid w:val="00FC7598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AA4F81-8990-43D7-B411-E44D273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69"/>
  </w:style>
  <w:style w:type="paragraph" w:styleId="Footer">
    <w:name w:val="footer"/>
    <w:basedOn w:val="Normal"/>
    <w:link w:val="FooterChar"/>
    <w:uiPriority w:val="99"/>
    <w:unhideWhenUsed/>
    <w:rsid w:val="00215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969"/>
  </w:style>
  <w:style w:type="paragraph" w:styleId="BalloonText">
    <w:name w:val="Balloon Text"/>
    <w:basedOn w:val="Normal"/>
    <w:link w:val="BalloonTextChar"/>
    <w:uiPriority w:val="99"/>
    <w:semiHidden/>
    <w:unhideWhenUsed/>
    <w:rsid w:val="007A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C7A4F"/>
  </w:style>
  <w:style w:type="character" w:styleId="Hyperlink">
    <w:name w:val="Hyperlink"/>
    <w:basedOn w:val="DefaultParagraphFont"/>
    <w:unhideWhenUsed/>
    <w:rsid w:val="00AC7A4F"/>
    <w:rPr>
      <w:color w:val="0000FF"/>
      <w:u w:val="single"/>
    </w:rPr>
  </w:style>
  <w:style w:type="character" w:customStyle="1" w:styleId="A0">
    <w:name w:val="A0"/>
    <w:uiPriority w:val="99"/>
    <w:rsid w:val="00AC7A4F"/>
    <w:rPr>
      <w:rFonts w:cs="Proxima Nova Rg"/>
      <w:b/>
      <w:bCs/>
      <w:color w:val="000000"/>
      <w:sz w:val="17"/>
      <w:szCs w:val="17"/>
    </w:rPr>
  </w:style>
  <w:style w:type="table" w:styleId="TableGrid">
    <w:name w:val="Table Grid"/>
    <w:basedOn w:val="TableNormal"/>
    <w:uiPriority w:val="59"/>
    <w:rsid w:val="0075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1F4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B7163"/>
    <w:rPr>
      <w:b/>
      <w:bCs/>
    </w:rPr>
  </w:style>
  <w:style w:type="character" w:styleId="Emphasis">
    <w:name w:val="Emphasis"/>
    <w:basedOn w:val="DefaultParagraphFont"/>
    <w:uiPriority w:val="20"/>
    <w:qFormat/>
    <w:rsid w:val="00CB7163"/>
    <w:rPr>
      <w:i/>
      <w:iCs/>
    </w:rPr>
  </w:style>
  <w:style w:type="character" w:customStyle="1" w:styleId="A3">
    <w:name w:val="A3"/>
    <w:uiPriority w:val="99"/>
    <w:rsid w:val="00D36A03"/>
    <w:rPr>
      <w:rFonts w:ascii="Proxima Nova Rg" w:hAnsi="Proxima Nova Rg" w:cs="Proxima Nova Rg" w:hint="default"/>
      <w:color w:val="221E1F"/>
      <w:sz w:val="17"/>
      <w:szCs w:val="17"/>
    </w:rPr>
  </w:style>
  <w:style w:type="character" w:customStyle="1" w:styleId="s1">
    <w:name w:val="s1"/>
    <w:basedOn w:val="DefaultParagraphFont"/>
    <w:rsid w:val="00311888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customStyle="1" w:styleId="p1">
    <w:name w:val="p1"/>
    <w:basedOn w:val="Normal"/>
    <w:rsid w:val="00A47416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A260-1C15-46FF-A4C6-16702395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Smyth</dc:creator>
  <cp:lastModifiedBy>Rosie Margarson</cp:lastModifiedBy>
  <cp:revision>2</cp:revision>
  <cp:lastPrinted>2016-05-18T09:13:00Z</cp:lastPrinted>
  <dcterms:created xsi:type="dcterms:W3CDTF">2016-05-18T09:14:00Z</dcterms:created>
  <dcterms:modified xsi:type="dcterms:W3CDTF">2016-05-18T09:14:00Z</dcterms:modified>
</cp:coreProperties>
</file>